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96" w:rsidRDefault="0093106C" w:rsidP="000A1196">
      <w:pPr>
        <w:spacing w:before="100" w:beforeAutospacing="1" w:after="100" w:afterAutospacing="1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15D860A8" wp14:editId="2900C527">
            <wp:extent cx="1209675" cy="7827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79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96" w:rsidRPr="005450AC" w:rsidRDefault="000A1196" w:rsidP="000A1196">
      <w:pPr>
        <w:spacing w:before="100" w:beforeAutospacing="1" w:after="100" w:afterAutospacing="1"/>
        <w:rPr>
          <w:rFonts w:ascii="Calibri" w:hAnsi="Calibri" w:cs="Calibri"/>
          <w:b/>
          <w:color w:val="000000"/>
          <w:sz w:val="32"/>
          <w:szCs w:val="32"/>
        </w:rPr>
      </w:pPr>
    </w:p>
    <w:p w:rsidR="00DA2CD7" w:rsidRPr="000C7C19" w:rsidRDefault="00917E88" w:rsidP="000C7C19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color w:val="000000"/>
          <w:sz w:val="44"/>
          <w:szCs w:val="44"/>
        </w:rPr>
      </w:pPr>
      <w:r w:rsidRPr="000C7C19">
        <w:rPr>
          <w:rFonts w:asciiTheme="majorHAnsi" w:hAnsiTheme="majorHAnsi" w:cstheme="majorHAnsi"/>
          <w:b/>
          <w:color w:val="000000"/>
          <w:sz w:val="44"/>
          <w:szCs w:val="44"/>
        </w:rPr>
        <w:t>İSTANBUL HIRDAVAT FUARI</w:t>
      </w:r>
      <w:r w:rsidR="000C7C19" w:rsidRPr="000C7C19">
        <w:rPr>
          <w:rFonts w:asciiTheme="majorHAnsi" w:hAnsiTheme="majorHAnsi" w:cstheme="majorHAnsi"/>
          <w:b/>
          <w:color w:val="000000"/>
          <w:sz w:val="44"/>
          <w:szCs w:val="44"/>
        </w:rPr>
        <w:t xml:space="preserve"> </w:t>
      </w:r>
      <w:r w:rsidRPr="000C7C19">
        <w:rPr>
          <w:rFonts w:asciiTheme="majorHAnsi" w:hAnsiTheme="majorHAnsi" w:cstheme="majorHAnsi"/>
          <w:b/>
          <w:color w:val="000000"/>
          <w:sz w:val="44"/>
          <w:szCs w:val="44"/>
        </w:rPr>
        <w:t xml:space="preserve">2021‘DE </w:t>
      </w:r>
      <w:r w:rsidR="000C7C19">
        <w:rPr>
          <w:rFonts w:asciiTheme="majorHAnsi" w:hAnsiTheme="majorHAnsi" w:cstheme="majorHAnsi"/>
          <w:b/>
          <w:color w:val="000000"/>
          <w:sz w:val="44"/>
          <w:szCs w:val="44"/>
        </w:rPr>
        <w:t>BÖLGESİNDE</w:t>
      </w:r>
      <w:r w:rsidR="000C7C19" w:rsidRPr="000C7C19">
        <w:rPr>
          <w:rFonts w:asciiTheme="majorHAnsi" w:hAnsiTheme="majorHAnsi" w:cstheme="majorHAnsi"/>
          <w:b/>
          <w:color w:val="000000"/>
          <w:sz w:val="44"/>
          <w:szCs w:val="44"/>
        </w:rPr>
        <w:t xml:space="preserve"> </w:t>
      </w:r>
      <w:r w:rsidRPr="000C7C19">
        <w:rPr>
          <w:rFonts w:asciiTheme="majorHAnsi" w:hAnsiTheme="majorHAnsi" w:cstheme="majorHAnsi"/>
          <w:b/>
          <w:color w:val="000000"/>
          <w:sz w:val="44"/>
          <w:szCs w:val="44"/>
        </w:rPr>
        <w:t>TEK FUAR OLACAK…</w:t>
      </w:r>
    </w:p>
    <w:p w:rsidR="000C7C19" w:rsidRDefault="00FF744D" w:rsidP="000C7C1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C7C19">
        <w:rPr>
          <w:rFonts w:asciiTheme="majorHAnsi" w:hAnsiTheme="majorHAnsi" w:cstheme="majorHAnsi"/>
          <w:b/>
          <w:sz w:val="28"/>
          <w:szCs w:val="28"/>
        </w:rPr>
        <w:t>Dünya ticaretin</w:t>
      </w:r>
      <w:r w:rsidR="00BE1B05" w:rsidRPr="000C7C19">
        <w:rPr>
          <w:rFonts w:asciiTheme="majorHAnsi" w:hAnsiTheme="majorHAnsi" w:cstheme="majorHAnsi"/>
          <w:b/>
          <w:sz w:val="28"/>
          <w:szCs w:val="28"/>
        </w:rPr>
        <w:t>in</w:t>
      </w:r>
      <w:r w:rsidRPr="000C7C1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1B05" w:rsidRPr="000C7C19">
        <w:rPr>
          <w:rFonts w:asciiTheme="majorHAnsi" w:hAnsiTheme="majorHAnsi" w:cstheme="majorHAnsi"/>
          <w:b/>
          <w:sz w:val="28"/>
          <w:szCs w:val="28"/>
        </w:rPr>
        <w:t>Orta D</w:t>
      </w:r>
      <w:r w:rsidR="00EE746B" w:rsidRPr="000C7C19">
        <w:rPr>
          <w:rFonts w:asciiTheme="majorHAnsi" w:hAnsiTheme="majorHAnsi" w:cstheme="majorHAnsi"/>
          <w:b/>
          <w:sz w:val="28"/>
          <w:szCs w:val="28"/>
        </w:rPr>
        <w:t>oğu</w:t>
      </w:r>
      <w:r w:rsidR="00BE1B05" w:rsidRPr="000C7C19">
        <w:rPr>
          <w:rFonts w:asciiTheme="majorHAnsi" w:hAnsiTheme="majorHAnsi" w:cstheme="majorHAnsi"/>
          <w:b/>
          <w:sz w:val="28"/>
          <w:szCs w:val="28"/>
        </w:rPr>
        <w:t xml:space="preserve">, Afrika, Türk Cumhuriyetleri ve </w:t>
      </w:r>
      <w:r w:rsidR="00EE746B" w:rsidRPr="000C7C19">
        <w:rPr>
          <w:rFonts w:asciiTheme="majorHAnsi" w:hAnsiTheme="majorHAnsi" w:cstheme="majorHAnsi"/>
          <w:b/>
          <w:sz w:val="28"/>
          <w:szCs w:val="28"/>
        </w:rPr>
        <w:t>Asya’ya açılan kapısı Türkiye’nin hırd</w:t>
      </w:r>
      <w:r w:rsidRPr="000C7C19">
        <w:rPr>
          <w:rFonts w:asciiTheme="majorHAnsi" w:hAnsiTheme="majorHAnsi" w:cstheme="majorHAnsi"/>
          <w:b/>
          <w:sz w:val="28"/>
          <w:szCs w:val="28"/>
        </w:rPr>
        <w:t xml:space="preserve">avat ve </w:t>
      </w:r>
      <w:proofErr w:type="spellStart"/>
      <w:r w:rsidRPr="000C7C19">
        <w:rPr>
          <w:rFonts w:asciiTheme="majorHAnsi" w:hAnsiTheme="majorHAnsi" w:cstheme="majorHAnsi"/>
          <w:b/>
          <w:sz w:val="28"/>
          <w:szCs w:val="28"/>
        </w:rPr>
        <w:t>nalburiye</w:t>
      </w:r>
      <w:proofErr w:type="spellEnd"/>
      <w:r w:rsidRPr="000C7C19">
        <w:rPr>
          <w:rFonts w:asciiTheme="majorHAnsi" w:hAnsiTheme="majorHAnsi" w:cstheme="majorHAnsi"/>
          <w:b/>
          <w:sz w:val="28"/>
          <w:szCs w:val="28"/>
        </w:rPr>
        <w:t xml:space="preserve"> sektörüne </w:t>
      </w:r>
      <w:r w:rsidR="00BE1B05" w:rsidRPr="000C7C19">
        <w:rPr>
          <w:rFonts w:asciiTheme="majorHAnsi" w:hAnsiTheme="majorHAnsi" w:cstheme="majorHAnsi"/>
          <w:b/>
          <w:sz w:val="28"/>
          <w:szCs w:val="28"/>
        </w:rPr>
        <w:t>yönelik</w:t>
      </w:r>
      <w:r w:rsidR="00EE746B" w:rsidRPr="000C7C19">
        <w:rPr>
          <w:rFonts w:asciiTheme="majorHAnsi" w:hAnsiTheme="majorHAnsi" w:cstheme="majorHAnsi"/>
          <w:b/>
          <w:sz w:val="28"/>
          <w:szCs w:val="28"/>
        </w:rPr>
        <w:t xml:space="preserve"> tek fuarı olan </w:t>
      </w:r>
    </w:p>
    <w:p w:rsidR="00EE746B" w:rsidRPr="000C7C19" w:rsidRDefault="000C7C19" w:rsidP="000C7C1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İstanbul</w:t>
      </w:r>
      <w:r w:rsidR="00EE746B" w:rsidRPr="000C7C19">
        <w:rPr>
          <w:rFonts w:asciiTheme="majorHAnsi" w:hAnsiTheme="majorHAnsi" w:cstheme="majorHAnsi"/>
          <w:b/>
          <w:sz w:val="28"/>
          <w:szCs w:val="28"/>
        </w:rPr>
        <w:t xml:space="preserve"> Hırdavat Fuarı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F744D" w:rsidRPr="000C7C19">
        <w:rPr>
          <w:rFonts w:asciiTheme="majorHAnsi" w:hAnsiTheme="majorHAnsi" w:cstheme="majorHAnsi"/>
          <w:b/>
          <w:sz w:val="28"/>
          <w:szCs w:val="28"/>
        </w:rPr>
        <w:t>27 - 30 Ekim 2021 tarihinde kapılarını açacak.</w:t>
      </w:r>
    </w:p>
    <w:p w:rsidR="00FF744D" w:rsidRPr="005450AC" w:rsidRDefault="00FF744D" w:rsidP="00FF744D">
      <w:pPr>
        <w:jc w:val="center"/>
        <w:rPr>
          <w:rFonts w:asciiTheme="majorHAnsi" w:hAnsiTheme="majorHAnsi" w:cstheme="majorHAnsi"/>
          <w:b/>
          <w:color w:val="FF0000"/>
        </w:rPr>
      </w:pPr>
    </w:p>
    <w:p w:rsidR="00FF744D" w:rsidRPr="005450AC" w:rsidRDefault="00FF744D" w:rsidP="00EE746B">
      <w:pPr>
        <w:pStyle w:val="NormalWeb"/>
        <w:shd w:val="clear" w:color="auto" w:fill="FFFFFF"/>
        <w:spacing w:before="0" w:beforeAutospacing="0" w:after="0" w:afterAutospacing="0" w:line="276" w:lineRule="auto"/>
        <w:ind w:left="-454" w:right="-397"/>
        <w:jc w:val="center"/>
        <w:rPr>
          <w:rStyle w:val="Gl"/>
          <w:rFonts w:asciiTheme="majorHAnsi" w:hAnsiTheme="majorHAnsi" w:cstheme="majorHAnsi"/>
          <w:color w:val="000000"/>
        </w:rPr>
      </w:pPr>
    </w:p>
    <w:p w:rsidR="00EE746B" w:rsidRPr="005450AC" w:rsidRDefault="00EE746B" w:rsidP="005450AC">
      <w:pPr>
        <w:pStyle w:val="NormalWeb"/>
        <w:shd w:val="clear" w:color="auto" w:fill="FFFFFF"/>
        <w:spacing w:before="0" w:beforeAutospacing="0" w:after="0" w:afterAutospacing="0" w:line="276" w:lineRule="auto"/>
        <w:ind w:left="-454" w:right="-397"/>
        <w:jc w:val="both"/>
        <w:rPr>
          <w:rFonts w:asciiTheme="majorHAnsi" w:hAnsiTheme="majorHAnsi" w:cstheme="majorHAnsi"/>
          <w:color w:val="1C2B28"/>
        </w:rPr>
      </w:pPr>
      <w:r w:rsidRPr="005450AC">
        <w:rPr>
          <w:rStyle w:val="Gl"/>
          <w:rFonts w:asciiTheme="majorHAnsi" w:hAnsiTheme="majorHAnsi" w:cstheme="majorHAnsi"/>
          <w:color w:val="1C2B28"/>
        </w:rPr>
        <w:t> </w:t>
      </w:r>
    </w:p>
    <w:p w:rsidR="00BE1B05" w:rsidRPr="005450AC" w:rsidRDefault="00BE1B05" w:rsidP="005450AC">
      <w:pPr>
        <w:pStyle w:val="NormalWeb"/>
        <w:shd w:val="clear" w:color="auto" w:fill="FFFFFF"/>
        <w:spacing w:before="0" w:beforeAutospacing="0" w:after="0" w:afterAutospacing="0" w:line="276" w:lineRule="auto"/>
        <w:ind w:left="-454" w:right="-397"/>
        <w:jc w:val="both"/>
        <w:rPr>
          <w:rFonts w:asciiTheme="majorHAnsi" w:hAnsiTheme="majorHAnsi" w:cstheme="majorHAnsi"/>
          <w:color w:val="1C2B28"/>
          <w:shd w:val="clear" w:color="auto" w:fill="FFFFFF"/>
        </w:rPr>
      </w:pPr>
    </w:p>
    <w:p w:rsidR="00672262" w:rsidRPr="005450AC" w:rsidRDefault="00272163" w:rsidP="005450AC">
      <w:pPr>
        <w:jc w:val="both"/>
        <w:rPr>
          <w:rFonts w:asciiTheme="majorHAnsi" w:hAnsiTheme="majorHAnsi" w:cstheme="majorHAnsi"/>
        </w:rPr>
      </w:pPr>
      <w:r w:rsidRPr="005450AC">
        <w:rPr>
          <w:rFonts w:asciiTheme="majorHAnsi" w:hAnsiTheme="majorHAnsi" w:cstheme="majorHAnsi"/>
        </w:rPr>
        <w:t xml:space="preserve">Tüm sanayi kolları ile ortak bağı olan ve çarkın dönmesini sağlayan Hırdavat ve </w:t>
      </w:r>
      <w:proofErr w:type="spellStart"/>
      <w:proofErr w:type="gramStart"/>
      <w:r w:rsidRPr="005450AC">
        <w:rPr>
          <w:rFonts w:asciiTheme="majorHAnsi" w:hAnsiTheme="majorHAnsi" w:cstheme="majorHAnsi"/>
        </w:rPr>
        <w:t>Nalburiye</w:t>
      </w:r>
      <w:proofErr w:type="spellEnd"/>
      <w:r w:rsidRPr="005450AC">
        <w:rPr>
          <w:rFonts w:asciiTheme="majorHAnsi" w:hAnsiTheme="majorHAnsi" w:cstheme="majorHAnsi"/>
        </w:rPr>
        <w:t xml:space="preserve"> </w:t>
      </w:r>
      <w:r w:rsidR="00672262" w:rsidRPr="005450AC">
        <w:rPr>
          <w:rFonts w:asciiTheme="majorHAnsi" w:hAnsiTheme="majorHAnsi" w:cstheme="majorHAnsi"/>
        </w:rPr>
        <w:t xml:space="preserve"> sektörü</w:t>
      </w:r>
      <w:proofErr w:type="gramEnd"/>
      <w:r w:rsidR="00672262" w:rsidRPr="005450AC">
        <w:rPr>
          <w:rFonts w:asciiTheme="majorHAnsi" w:hAnsiTheme="majorHAnsi" w:cstheme="majorHAnsi"/>
        </w:rPr>
        <w:t xml:space="preserve">; </w:t>
      </w:r>
      <w:proofErr w:type="spellStart"/>
      <w:r w:rsidR="00672262" w:rsidRPr="005450AC">
        <w:rPr>
          <w:rFonts w:asciiTheme="majorHAnsi" w:hAnsiTheme="majorHAnsi" w:cstheme="majorHAnsi"/>
        </w:rPr>
        <w:t>inovasyon</w:t>
      </w:r>
      <w:proofErr w:type="spellEnd"/>
      <w:r w:rsidR="00672262" w:rsidRPr="005450AC">
        <w:rPr>
          <w:rFonts w:asciiTheme="majorHAnsi" w:hAnsiTheme="majorHAnsi" w:cstheme="majorHAnsi"/>
        </w:rPr>
        <w:t xml:space="preserve"> yenilik ve çeşitlilik konusunda dünya çapında bir dinamizme sahip.</w:t>
      </w:r>
    </w:p>
    <w:p w:rsidR="00672262" w:rsidRPr="005450AC" w:rsidRDefault="00672262" w:rsidP="005450AC">
      <w:pPr>
        <w:jc w:val="both"/>
        <w:rPr>
          <w:rFonts w:asciiTheme="majorHAnsi" w:hAnsiTheme="majorHAnsi" w:cstheme="majorHAnsi"/>
        </w:rPr>
      </w:pPr>
    </w:p>
    <w:p w:rsidR="00672262" w:rsidRPr="005450AC" w:rsidRDefault="00672262" w:rsidP="005450AC">
      <w:pPr>
        <w:jc w:val="both"/>
        <w:rPr>
          <w:rFonts w:asciiTheme="majorHAnsi" w:hAnsiTheme="majorHAnsi" w:cstheme="majorHAnsi"/>
          <w:shd w:val="clear" w:color="auto" w:fill="FFFFFF"/>
        </w:rPr>
      </w:pPr>
      <w:r w:rsidRPr="005450AC">
        <w:rPr>
          <w:rFonts w:asciiTheme="majorHAnsi" w:hAnsiTheme="majorHAnsi" w:cstheme="majorHAnsi"/>
        </w:rPr>
        <w:t>Bu büyük t</w:t>
      </w:r>
      <w:r w:rsidRPr="005450AC">
        <w:rPr>
          <w:rFonts w:asciiTheme="majorHAnsi" w:hAnsiTheme="majorHAnsi" w:cstheme="majorHAnsi"/>
          <w:shd w:val="clear" w:color="auto" w:fill="FFFFFF"/>
        </w:rPr>
        <w:t>icari hacim ön görüldüğünde son 4 yıldır dünya markalarının son ürünleri</w:t>
      </w:r>
      <w:r w:rsidR="00C00D43" w:rsidRPr="005450AC">
        <w:rPr>
          <w:rFonts w:asciiTheme="majorHAnsi" w:hAnsiTheme="majorHAnsi" w:cstheme="majorHAnsi"/>
          <w:shd w:val="clear" w:color="auto" w:fill="FFFFFF"/>
        </w:rPr>
        <w:t>,</w:t>
      </w:r>
      <w:r w:rsidRPr="005450AC">
        <w:rPr>
          <w:rFonts w:asciiTheme="majorHAnsi" w:hAnsiTheme="majorHAnsi" w:cstheme="majorHAnsi"/>
          <w:shd w:val="clear" w:color="auto" w:fill="FFFFFF"/>
        </w:rPr>
        <w:t xml:space="preserve"> yerli </w:t>
      </w:r>
      <w:r w:rsidR="00C00D43" w:rsidRPr="005450AC">
        <w:rPr>
          <w:rFonts w:asciiTheme="majorHAnsi" w:hAnsiTheme="majorHAnsi" w:cstheme="majorHAnsi"/>
          <w:shd w:val="clear" w:color="auto" w:fill="FFFFFF"/>
        </w:rPr>
        <w:t xml:space="preserve">ve </w:t>
      </w:r>
      <w:r w:rsidRPr="005450AC">
        <w:rPr>
          <w:rFonts w:asciiTheme="majorHAnsi" w:hAnsiTheme="majorHAnsi" w:cstheme="majorHAnsi"/>
          <w:shd w:val="clear" w:color="auto" w:fill="FFFFFF"/>
        </w:rPr>
        <w:t xml:space="preserve">yabancı </w:t>
      </w:r>
      <w:proofErr w:type="gramStart"/>
      <w:r w:rsidRPr="005450AC">
        <w:rPr>
          <w:rFonts w:asciiTheme="majorHAnsi" w:hAnsiTheme="majorHAnsi" w:cstheme="majorHAnsi"/>
          <w:shd w:val="clear" w:color="auto" w:fill="FFFFFF"/>
        </w:rPr>
        <w:t>üreticilerin  geliştirdiği</w:t>
      </w:r>
      <w:proofErr w:type="gramEnd"/>
      <w:r w:rsidRPr="005450AC">
        <w:rPr>
          <w:rFonts w:asciiTheme="majorHAnsi" w:hAnsiTheme="majorHAnsi" w:cstheme="majorHAnsi"/>
          <w:shd w:val="clear" w:color="auto" w:fill="FFFFFF"/>
        </w:rPr>
        <w:t xml:space="preserve">  tüm yeni ürünlerin sergilendiği önemli bir ticari arena olan İstanbul Hırdavat Fuarı tüm sektör profesyonellerini 5. kez bir araya getirmeye hazırlanıyor.</w:t>
      </w:r>
    </w:p>
    <w:p w:rsidR="00672262" w:rsidRPr="005450AC" w:rsidRDefault="00672262" w:rsidP="005450AC">
      <w:pPr>
        <w:jc w:val="both"/>
        <w:rPr>
          <w:rFonts w:asciiTheme="majorHAnsi" w:hAnsiTheme="majorHAnsi" w:cstheme="majorHAnsi"/>
          <w:shd w:val="clear" w:color="auto" w:fill="FFFFFF"/>
        </w:rPr>
      </w:pPr>
    </w:p>
    <w:p w:rsidR="00672262" w:rsidRPr="005450AC" w:rsidRDefault="00856062" w:rsidP="005450AC">
      <w:pPr>
        <w:jc w:val="both"/>
        <w:rPr>
          <w:rFonts w:asciiTheme="majorHAnsi" w:hAnsiTheme="majorHAnsi" w:cstheme="majorHAnsi"/>
        </w:rPr>
      </w:pPr>
      <w:r w:rsidRPr="005450AC">
        <w:rPr>
          <w:rFonts w:asciiTheme="majorHAnsi" w:hAnsiTheme="majorHAnsi" w:cstheme="majorHAnsi"/>
          <w:shd w:val="clear" w:color="auto" w:fill="FFFFFF"/>
        </w:rPr>
        <w:t xml:space="preserve">5 yıldır bu büyük </w:t>
      </w:r>
      <w:r w:rsidR="00672262" w:rsidRPr="005450AC">
        <w:rPr>
          <w:rFonts w:asciiTheme="majorHAnsi" w:hAnsiTheme="majorHAnsi" w:cstheme="majorHAnsi"/>
          <w:shd w:val="clear" w:color="auto" w:fill="FFFFFF"/>
        </w:rPr>
        <w:t>eksikliği tamamlayan Uluslararası İstanbul Hırdavat Fuarı</w:t>
      </w:r>
      <w:r w:rsidRPr="005450AC">
        <w:rPr>
          <w:rFonts w:asciiTheme="majorHAnsi" w:hAnsiTheme="majorHAnsi" w:cstheme="majorHAnsi"/>
          <w:shd w:val="clear" w:color="auto" w:fill="FFFFFF"/>
        </w:rPr>
        <w:t>;</w:t>
      </w:r>
      <w:r w:rsidR="00672262" w:rsidRPr="005450AC">
        <w:rPr>
          <w:rFonts w:asciiTheme="majorHAnsi" w:hAnsiTheme="majorHAnsi" w:cstheme="majorHAnsi"/>
          <w:shd w:val="clear" w:color="auto" w:fill="FFFFFF"/>
        </w:rPr>
        <w:t xml:space="preserve"> </w:t>
      </w:r>
      <w:r w:rsidR="00672262" w:rsidRPr="005450AC">
        <w:rPr>
          <w:rFonts w:asciiTheme="majorHAnsi" w:hAnsiTheme="majorHAnsi" w:cstheme="majorHAnsi"/>
        </w:rPr>
        <w:t>son kullanıcıdan ötesinde üretici, toptancı, perakendeci, bayi</w:t>
      </w:r>
      <w:r w:rsidR="000C7C19">
        <w:rPr>
          <w:rFonts w:asciiTheme="majorHAnsi" w:hAnsiTheme="majorHAnsi" w:cstheme="majorHAnsi"/>
        </w:rPr>
        <w:t>i</w:t>
      </w:r>
      <w:r w:rsidR="00672262" w:rsidRPr="005450AC">
        <w:rPr>
          <w:rFonts w:asciiTheme="majorHAnsi" w:hAnsiTheme="majorHAnsi" w:cstheme="majorHAnsi"/>
        </w:rPr>
        <w:t xml:space="preserve"> ve yapı market  satın alma profesyonellerinden oluşan ziyaretçi kitlesi ile önemli </w:t>
      </w:r>
      <w:r w:rsidR="000C7C19">
        <w:rPr>
          <w:rFonts w:asciiTheme="majorHAnsi" w:hAnsiTheme="majorHAnsi" w:cstheme="majorHAnsi"/>
        </w:rPr>
        <w:t>ticari</w:t>
      </w:r>
      <w:r w:rsidR="00672262" w:rsidRPr="005450AC">
        <w:rPr>
          <w:rFonts w:asciiTheme="majorHAnsi" w:hAnsiTheme="majorHAnsi" w:cstheme="majorHAnsi"/>
        </w:rPr>
        <w:t xml:space="preserve"> </w:t>
      </w:r>
      <w:r w:rsidRPr="005450AC">
        <w:rPr>
          <w:rFonts w:asciiTheme="majorHAnsi" w:hAnsiTheme="majorHAnsi" w:cstheme="majorHAnsi"/>
        </w:rPr>
        <w:t>arenayı oluşturuyor.</w:t>
      </w:r>
    </w:p>
    <w:p w:rsidR="00C00D43" w:rsidRPr="005450AC" w:rsidRDefault="00C00D43" w:rsidP="005450AC">
      <w:pPr>
        <w:jc w:val="both"/>
        <w:rPr>
          <w:rFonts w:asciiTheme="majorHAnsi" w:hAnsiTheme="majorHAnsi" w:cstheme="majorHAnsi"/>
        </w:rPr>
      </w:pPr>
    </w:p>
    <w:p w:rsidR="00C00D43" w:rsidRPr="005450AC" w:rsidRDefault="00C00D43" w:rsidP="005450AC">
      <w:pPr>
        <w:jc w:val="both"/>
        <w:rPr>
          <w:rFonts w:asciiTheme="majorHAnsi" w:hAnsiTheme="majorHAnsi" w:cstheme="majorHAnsi"/>
        </w:rPr>
      </w:pPr>
      <w:r w:rsidRPr="005450AC">
        <w:rPr>
          <w:rFonts w:asciiTheme="majorHAnsi" w:hAnsiTheme="majorHAnsi" w:cstheme="majorHAnsi"/>
        </w:rPr>
        <w:t>27-30 Ekim 2021 tarihleri arasında İstanbul Fuar Merkezi</w:t>
      </w:r>
      <w:r w:rsidR="000C7C19">
        <w:rPr>
          <w:rFonts w:asciiTheme="majorHAnsi" w:hAnsiTheme="majorHAnsi" w:cstheme="majorHAnsi"/>
        </w:rPr>
        <w:t>’nde kap</w:t>
      </w:r>
      <w:r w:rsidRPr="005450AC">
        <w:rPr>
          <w:rFonts w:asciiTheme="majorHAnsi" w:hAnsiTheme="majorHAnsi" w:cstheme="majorHAnsi"/>
        </w:rPr>
        <w:t>ılarını açacak olan fuar;</w:t>
      </w:r>
    </w:p>
    <w:p w:rsidR="00C00D43" w:rsidRPr="005450AC" w:rsidRDefault="00C00D43" w:rsidP="005450AC">
      <w:pPr>
        <w:jc w:val="both"/>
        <w:rPr>
          <w:rFonts w:asciiTheme="majorHAnsi" w:hAnsiTheme="majorHAnsi" w:cstheme="majorHAnsi"/>
        </w:rPr>
      </w:pPr>
      <w:r w:rsidRPr="005450AC">
        <w:rPr>
          <w:rFonts w:asciiTheme="majorHAnsi" w:hAnsiTheme="majorHAnsi" w:cstheme="majorHAnsi"/>
        </w:rPr>
        <w:t xml:space="preserve">Elektrikli ve mekanik el aletleri ve aksesuarlarından kaynak makinaları ve elektrotlarına, D.I.Y. (kendin yap) ürünleri, zımpara ve çivi makinaları ve aşındırıcılara; lazer aletleri ve iş güvenliği ekipmanlarından </w:t>
      </w:r>
      <w:proofErr w:type="gramStart"/>
      <w:r w:rsidRPr="005450AC">
        <w:rPr>
          <w:rFonts w:asciiTheme="majorHAnsi" w:hAnsiTheme="majorHAnsi" w:cstheme="majorHAnsi"/>
        </w:rPr>
        <w:t>izolasyon</w:t>
      </w:r>
      <w:proofErr w:type="gramEnd"/>
      <w:r w:rsidRPr="005450AC">
        <w:rPr>
          <w:rFonts w:asciiTheme="majorHAnsi" w:hAnsiTheme="majorHAnsi" w:cstheme="majorHAnsi"/>
        </w:rPr>
        <w:t>, yalıtım ve tecrit malzemelerine, boyacı ve kilit aksesuarlarına kadar çok büyük bir ürün çeşitliliği sunuyor.</w:t>
      </w:r>
    </w:p>
    <w:p w:rsidR="00C00D43" w:rsidRPr="005450AC" w:rsidRDefault="00C00D43" w:rsidP="005450AC">
      <w:pPr>
        <w:jc w:val="both"/>
        <w:rPr>
          <w:rFonts w:asciiTheme="majorHAnsi" w:hAnsiTheme="majorHAnsi" w:cstheme="majorHAnsi"/>
        </w:rPr>
      </w:pPr>
    </w:p>
    <w:p w:rsidR="00856062" w:rsidRPr="005450AC" w:rsidRDefault="00856062" w:rsidP="005450AC">
      <w:pPr>
        <w:jc w:val="both"/>
        <w:rPr>
          <w:rFonts w:asciiTheme="majorHAnsi" w:hAnsiTheme="majorHAnsi" w:cstheme="majorHAnsi"/>
        </w:rPr>
      </w:pPr>
    </w:p>
    <w:p w:rsidR="00856062" w:rsidRPr="005450AC" w:rsidRDefault="00856062" w:rsidP="005450AC">
      <w:pPr>
        <w:jc w:val="both"/>
        <w:rPr>
          <w:rFonts w:asciiTheme="majorHAnsi" w:hAnsiTheme="majorHAnsi" w:cstheme="majorHAnsi"/>
        </w:rPr>
      </w:pPr>
    </w:p>
    <w:p w:rsidR="00856062" w:rsidRPr="005450AC" w:rsidRDefault="00C00D43" w:rsidP="005450AC">
      <w:pPr>
        <w:jc w:val="both"/>
        <w:rPr>
          <w:rFonts w:asciiTheme="majorHAnsi" w:hAnsiTheme="majorHAnsi" w:cstheme="majorHAnsi"/>
        </w:rPr>
      </w:pPr>
      <w:r w:rsidRPr="005450AC">
        <w:rPr>
          <w:rFonts w:asciiTheme="majorHAnsi" w:hAnsiTheme="majorHAnsi" w:cstheme="majorHAnsi"/>
        </w:rPr>
        <w:t xml:space="preserve">5. kez kapılarını açacak olana fuarın proje müdürü Zülküf Karadayı konu ile ilgili açıklamasında;  </w:t>
      </w:r>
    </w:p>
    <w:p w:rsidR="00C00D43" w:rsidRPr="005450AC" w:rsidRDefault="00C00D43" w:rsidP="005450AC">
      <w:pPr>
        <w:jc w:val="both"/>
        <w:rPr>
          <w:rFonts w:asciiTheme="majorHAnsi" w:hAnsiTheme="majorHAnsi" w:cstheme="majorHAnsi"/>
        </w:rPr>
      </w:pPr>
    </w:p>
    <w:p w:rsidR="00C00D43" w:rsidRPr="005450AC" w:rsidRDefault="00C00D43" w:rsidP="005450AC">
      <w:pPr>
        <w:jc w:val="both"/>
        <w:rPr>
          <w:rFonts w:asciiTheme="majorHAnsi" w:hAnsiTheme="majorHAnsi" w:cstheme="majorHAnsi"/>
          <w:b/>
        </w:rPr>
      </w:pPr>
      <w:r w:rsidRPr="005450AC">
        <w:rPr>
          <w:rFonts w:asciiTheme="majorHAnsi" w:hAnsiTheme="majorHAnsi" w:cstheme="majorHAnsi"/>
          <w:b/>
        </w:rPr>
        <w:t xml:space="preserve">Ülkemiz </w:t>
      </w:r>
      <w:r w:rsidR="00856062" w:rsidRPr="005450AC">
        <w:rPr>
          <w:rFonts w:asciiTheme="majorHAnsi" w:hAnsiTheme="majorHAnsi" w:cstheme="majorHAnsi"/>
          <w:b/>
        </w:rPr>
        <w:t xml:space="preserve">80 milyonu aşan nüfusu ve güçlü sanayisiyle şüphesiz ki kendi başına gelecek vaat eden bir pazar </w:t>
      </w:r>
      <w:r w:rsidRPr="005450AC">
        <w:rPr>
          <w:rFonts w:asciiTheme="majorHAnsi" w:hAnsiTheme="majorHAnsi" w:cstheme="majorHAnsi"/>
          <w:b/>
        </w:rPr>
        <w:t xml:space="preserve">ve </w:t>
      </w:r>
      <w:r w:rsidR="00856062" w:rsidRPr="005450AC">
        <w:rPr>
          <w:rFonts w:asciiTheme="majorHAnsi" w:hAnsiTheme="majorHAnsi" w:cstheme="majorHAnsi"/>
          <w:b/>
        </w:rPr>
        <w:t xml:space="preserve">ayrıca komşu ülkeler de göz ününe alındığında çok daha geniş bir pazara ulaşım </w:t>
      </w:r>
      <w:proofErr w:type="gramStart"/>
      <w:r w:rsidR="00856062" w:rsidRPr="005450AC">
        <w:rPr>
          <w:rFonts w:asciiTheme="majorHAnsi" w:hAnsiTheme="majorHAnsi" w:cstheme="majorHAnsi"/>
          <w:b/>
        </w:rPr>
        <w:t>imkanı</w:t>
      </w:r>
      <w:proofErr w:type="gramEnd"/>
      <w:r w:rsidR="00856062" w:rsidRPr="005450AC">
        <w:rPr>
          <w:rFonts w:asciiTheme="majorHAnsi" w:hAnsiTheme="majorHAnsi" w:cstheme="majorHAnsi"/>
          <w:b/>
        </w:rPr>
        <w:t xml:space="preserve"> sağlıyor. </w:t>
      </w:r>
      <w:r w:rsidR="000C7C19">
        <w:rPr>
          <w:rFonts w:asciiTheme="majorHAnsi" w:hAnsiTheme="majorHAnsi" w:cstheme="majorHAnsi"/>
          <w:b/>
        </w:rPr>
        <w:t xml:space="preserve">Hırdavat ve </w:t>
      </w:r>
      <w:proofErr w:type="spellStart"/>
      <w:r w:rsidR="000C7C19">
        <w:rPr>
          <w:rFonts w:asciiTheme="majorHAnsi" w:hAnsiTheme="majorHAnsi" w:cstheme="majorHAnsi"/>
          <w:b/>
        </w:rPr>
        <w:t>n</w:t>
      </w:r>
      <w:r w:rsidRPr="005450AC">
        <w:rPr>
          <w:rFonts w:asciiTheme="majorHAnsi" w:hAnsiTheme="majorHAnsi" w:cstheme="majorHAnsi"/>
          <w:b/>
        </w:rPr>
        <w:t>alburiye</w:t>
      </w:r>
      <w:proofErr w:type="spellEnd"/>
      <w:r w:rsidRPr="005450AC">
        <w:rPr>
          <w:rFonts w:asciiTheme="majorHAnsi" w:hAnsiTheme="majorHAnsi" w:cstheme="majorHAnsi"/>
          <w:b/>
        </w:rPr>
        <w:t xml:space="preserve"> </w:t>
      </w:r>
      <w:proofErr w:type="gramStart"/>
      <w:r w:rsidRPr="005450AC">
        <w:rPr>
          <w:rFonts w:asciiTheme="majorHAnsi" w:hAnsiTheme="majorHAnsi" w:cstheme="majorHAnsi"/>
          <w:b/>
        </w:rPr>
        <w:t>sektörünün  Orta</w:t>
      </w:r>
      <w:proofErr w:type="gramEnd"/>
      <w:r w:rsidRPr="005450AC">
        <w:rPr>
          <w:rFonts w:asciiTheme="majorHAnsi" w:hAnsiTheme="majorHAnsi" w:cstheme="majorHAnsi"/>
          <w:b/>
        </w:rPr>
        <w:t xml:space="preserve"> Doğu, Afrika, Türk Cumhuriyetleri ve Asya’ya açılan kapısı </w:t>
      </w:r>
      <w:r w:rsidR="000C7C19">
        <w:rPr>
          <w:rFonts w:asciiTheme="majorHAnsi" w:hAnsiTheme="majorHAnsi" w:cstheme="majorHAnsi"/>
          <w:b/>
        </w:rPr>
        <w:t xml:space="preserve">halini alan ve </w:t>
      </w:r>
      <w:r w:rsidRPr="005450AC">
        <w:rPr>
          <w:rFonts w:asciiTheme="majorHAnsi" w:hAnsiTheme="majorHAnsi" w:cstheme="majorHAnsi"/>
          <w:b/>
        </w:rPr>
        <w:t xml:space="preserve"> 5. </w:t>
      </w:r>
      <w:r w:rsidR="000C7C19">
        <w:rPr>
          <w:rFonts w:asciiTheme="majorHAnsi" w:hAnsiTheme="majorHAnsi" w:cstheme="majorHAnsi"/>
          <w:b/>
        </w:rPr>
        <w:t>y</w:t>
      </w:r>
      <w:r w:rsidRPr="005450AC">
        <w:rPr>
          <w:rFonts w:asciiTheme="majorHAnsi" w:hAnsiTheme="majorHAnsi" w:cstheme="majorHAnsi"/>
          <w:b/>
        </w:rPr>
        <w:t>ılında sizlerin</w:t>
      </w:r>
      <w:r w:rsidR="000C7C19">
        <w:rPr>
          <w:rFonts w:asciiTheme="majorHAnsi" w:hAnsiTheme="majorHAnsi" w:cstheme="majorHAnsi"/>
          <w:b/>
        </w:rPr>
        <w:t xml:space="preserve"> </w:t>
      </w:r>
      <w:r w:rsidRPr="005450AC">
        <w:rPr>
          <w:rFonts w:asciiTheme="majorHAnsi" w:hAnsiTheme="majorHAnsi" w:cstheme="majorHAnsi"/>
          <w:b/>
        </w:rPr>
        <w:t xml:space="preserve">de büyük katkısı ile artık gelenekselleşen </w:t>
      </w:r>
      <w:r w:rsidRPr="005450AC">
        <w:rPr>
          <w:rFonts w:asciiTheme="majorHAnsi" w:hAnsiTheme="majorHAnsi" w:cstheme="majorHAnsi"/>
          <w:b/>
          <w:shd w:val="clear" w:color="auto" w:fill="FFFFFF"/>
        </w:rPr>
        <w:t xml:space="preserve">İstanbul Hırdavat Fuarı </w:t>
      </w:r>
      <w:r w:rsidR="005450AC" w:rsidRPr="005450AC">
        <w:rPr>
          <w:rFonts w:asciiTheme="majorHAnsi" w:hAnsiTheme="majorHAnsi" w:cstheme="majorHAnsi"/>
          <w:b/>
          <w:shd w:val="clear" w:color="auto" w:fill="FFFFFF"/>
        </w:rPr>
        <w:t>bölgenin en önemli ticari arenası olmayı başarmıştır.</w:t>
      </w:r>
    </w:p>
    <w:p w:rsidR="00C00D43" w:rsidRPr="005450AC" w:rsidRDefault="00C00D43" w:rsidP="00C00D43">
      <w:pPr>
        <w:rPr>
          <w:rFonts w:asciiTheme="majorHAnsi" w:hAnsiTheme="majorHAnsi" w:cstheme="majorHAnsi"/>
          <w:b/>
        </w:rPr>
      </w:pPr>
    </w:p>
    <w:p w:rsidR="00C00D43" w:rsidRPr="005450AC" w:rsidRDefault="00C00D43" w:rsidP="00C00D43">
      <w:pPr>
        <w:rPr>
          <w:rFonts w:asciiTheme="majorHAnsi" w:hAnsiTheme="majorHAnsi" w:cstheme="majorHAnsi"/>
          <w:b/>
        </w:rPr>
      </w:pPr>
    </w:p>
    <w:p w:rsidR="00C00D43" w:rsidRPr="005450AC" w:rsidRDefault="00C00D43" w:rsidP="00C00D43">
      <w:pPr>
        <w:rPr>
          <w:rFonts w:asciiTheme="majorHAnsi" w:hAnsiTheme="majorHAnsi" w:cstheme="majorHAnsi"/>
          <w:b/>
        </w:rPr>
      </w:pPr>
      <w:r w:rsidRPr="005450AC">
        <w:rPr>
          <w:rFonts w:asciiTheme="majorHAnsi" w:hAnsiTheme="majorHAnsi" w:cstheme="majorHAnsi"/>
          <w:b/>
        </w:rPr>
        <w:t xml:space="preserve"> </w:t>
      </w:r>
    </w:p>
    <w:p w:rsidR="00856062" w:rsidRPr="005450AC" w:rsidRDefault="00856062" w:rsidP="00856062">
      <w:pPr>
        <w:rPr>
          <w:rFonts w:asciiTheme="majorHAnsi" w:hAnsiTheme="majorHAnsi" w:cstheme="majorHAnsi"/>
          <w:b/>
        </w:rPr>
      </w:pPr>
    </w:p>
    <w:p w:rsidR="005450AC" w:rsidRPr="005450AC" w:rsidRDefault="00856062" w:rsidP="00856062">
      <w:pPr>
        <w:rPr>
          <w:rStyle w:val="Gl"/>
          <w:rFonts w:asciiTheme="majorHAnsi" w:hAnsiTheme="majorHAnsi" w:cstheme="majorHAnsi"/>
        </w:rPr>
      </w:pPr>
      <w:r w:rsidRPr="005450AC">
        <w:rPr>
          <w:rStyle w:val="Gl"/>
          <w:rFonts w:asciiTheme="majorHAnsi" w:hAnsiTheme="majorHAnsi" w:cstheme="majorHAnsi"/>
        </w:rPr>
        <w:t>Geçen yıl ki fuarımız</w:t>
      </w:r>
      <w:r w:rsidR="005450AC" w:rsidRPr="005450AC">
        <w:rPr>
          <w:rStyle w:val="Gl"/>
          <w:rFonts w:asciiTheme="majorHAnsi" w:hAnsiTheme="majorHAnsi" w:cstheme="majorHAnsi"/>
        </w:rPr>
        <w:t>da</w:t>
      </w:r>
      <w:r w:rsidRPr="005450AC">
        <w:rPr>
          <w:rStyle w:val="Gl"/>
          <w:rFonts w:asciiTheme="majorHAnsi" w:hAnsiTheme="majorHAnsi" w:cstheme="majorHAnsi"/>
        </w:rPr>
        <w:t xml:space="preserve"> </w:t>
      </w:r>
      <w:proofErr w:type="spellStart"/>
      <w:proofErr w:type="gramStart"/>
      <w:r w:rsidRPr="005450AC">
        <w:rPr>
          <w:rStyle w:val="Gl"/>
          <w:rFonts w:asciiTheme="majorHAnsi" w:hAnsiTheme="majorHAnsi" w:cstheme="majorHAnsi"/>
        </w:rPr>
        <w:t>pandeminin</w:t>
      </w:r>
      <w:proofErr w:type="spellEnd"/>
      <w:r w:rsidRPr="005450AC">
        <w:rPr>
          <w:rStyle w:val="Gl"/>
          <w:rFonts w:asciiTheme="majorHAnsi" w:hAnsiTheme="majorHAnsi" w:cstheme="majorHAnsi"/>
        </w:rPr>
        <w:t xml:space="preserve">  ilk</w:t>
      </w:r>
      <w:proofErr w:type="gramEnd"/>
      <w:r w:rsidRPr="005450AC">
        <w:rPr>
          <w:rStyle w:val="Gl"/>
          <w:rFonts w:asciiTheme="majorHAnsi" w:hAnsiTheme="majorHAnsi" w:cstheme="majorHAnsi"/>
        </w:rPr>
        <w:t xml:space="preserve"> haftasında olmasından kaynaklı  olumsuz etkilere rağmen katılımcılarımıza verdiğimiz sözü yerine getirerek ihracat ve iç piyasa hedefine yönelik ticari bağlantılarını geliştirdikleri</w:t>
      </w:r>
      <w:r w:rsidR="000C7C19">
        <w:rPr>
          <w:rStyle w:val="Gl"/>
          <w:rFonts w:asciiTheme="majorHAnsi" w:hAnsiTheme="majorHAnsi" w:cstheme="majorHAnsi"/>
        </w:rPr>
        <w:t>ni</w:t>
      </w:r>
      <w:r w:rsidR="005450AC" w:rsidRPr="005450AC">
        <w:rPr>
          <w:rStyle w:val="Gl"/>
          <w:rFonts w:asciiTheme="majorHAnsi" w:hAnsiTheme="majorHAnsi" w:cstheme="majorHAnsi"/>
        </w:rPr>
        <w:t xml:space="preserve"> duymak bizleri çok mutlu etmiştir.</w:t>
      </w:r>
    </w:p>
    <w:p w:rsidR="00856062" w:rsidRPr="00856062" w:rsidRDefault="00856062" w:rsidP="00856062">
      <w:pPr>
        <w:rPr>
          <w:rFonts w:asciiTheme="majorHAnsi" w:hAnsiTheme="majorHAnsi" w:cstheme="majorHAnsi"/>
          <w:b/>
          <w:bCs/>
          <w:lang w:eastAsia="en-US"/>
        </w:rPr>
      </w:pPr>
      <w:r w:rsidRPr="005450AC">
        <w:rPr>
          <w:rStyle w:val="Gl"/>
          <w:rFonts w:asciiTheme="majorHAnsi" w:hAnsiTheme="majorHAnsi" w:cstheme="majorHAnsi"/>
        </w:rPr>
        <w:t xml:space="preserve">2021 yılında da bu </w:t>
      </w:r>
      <w:r w:rsidRPr="005450AC">
        <w:rPr>
          <w:rFonts w:asciiTheme="majorHAnsi" w:hAnsiTheme="majorHAnsi" w:cstheme="majorHAnsi"/>
          <w:b/>
          <w:bCs/>
          <w:lang w:eastAsia="en-US"/>
        </w:rPr>
        <w:t>bilinçle çalışmalarımızı büyük bir heves ve şevkle yürüttüğümüzü bilmenizi isteriz.</w:t>
      </w:r>
      <w:r w:rsidR="005450AC" w:rsidRPr="005450AC">
        <w:rPr>
          <w:rFonts w:asciiTheme="majorHAnsi" w:hAnsiTheme="majorHAnsi" w:cstheme="majorHAnsi"/>
          <w:b/>
          <w:bCs/>
          <w:lang w:eastAsia="en-US"/>
        </w:rPr>
        <w:t xml:space="preserve"> </w:t>
      </w:r>
      <w:r w:rsidRPr="005450AC">
        <w:rPr>
          <w:rFonts w:asciiTheme="majorHAnsi" w:hAnsiTheme="majorHAnsi" w:cstheme="majorHAnsi"/>
          <w:b/>
          <w:bCs/>
          <w:lang w:eastAsia="en-US"/>
        </w:rPr>
        <w:t>Tüm yaşananlara rağmen</w:t>
      </w:r>
      <w:r w:rsidR="005450AC" w:rsidRPr="005450AC">
        <w:rPr>
          <w:rFonts w:asciiTheme="majorHAnsi" w:hAnsiTheme="majorHAnsi" w:cstheme="majorHAnsi"/>
          <w:b/>
          <w:bCs/>
          <w:lang w:eastAsia="en-US"/>
        </w:rPr>
        <w:t xml:space="preserve"> </w:t>
      </w:r>
      <w:r w:rsidRPr="00856062">
        <w:rPr>
          <w:rFonts w:asciiTheme="majorHAnsi" w:hAnsiTheme="majorHAnsi" w:cstheme="majorHAnsi"/>
          <w:b/>
          <w:bCs/>
          <w:lang w:eastAsia="en-US"/>
        </w:rPr>
        <w:t xml:space="preserve">siz paydaşlarımızın ve tüm </w:t>
      </w:r>
      <w:r w:rsidRPr="005450AC">
        <w:rPr>
          <w:rFonts w:asciiTheme="majorHAnsi" w:hAnsiTheme="majorHAnsi" w:cstheme="majorHAnsi"/>
          <w:b/>
          <w:bCs/>
          <w:lang w:eastAsia="en-US"/>
        </w:rPr>
        <w:t>nalbur ve hırdavat</w:t>
      </w:r>
      <w:r w:rsidRPr="00856062">
        <w:rPr>
          <w:rFonts w:asciiTheme="majorHAnsi" w:hAnsiTheme="majorHAnsi" w:cstheme="majorHAnsi"/>
          <w:b/>
          <w:bCs/>
          <w:lang w:eastAsia="en-US"/>
        </w:rPr>
        <w:t xml:space="preserve"> camiamızın bu büyük buluşmaya enerjilerini yitirmeden odaklanması en büyük dileğimizdir.</w:t>
      </w:r>
      <w:r w:rsidR="00C72D80">
        <w:rPr>
          <w:rFonts w:asciiTheme="majorHAnsi" w:hAnsiTheme="majorHAnsi" w:cstheme="majorHAnsi"/>
          <w:b/>
          <w:bCs/>
          <w:lang w:eastAsia="en-US"/>
        </w:rPr>
        <w:t xml:space="preserve"> </w:t>
      </w:r>
      <w:r w:rsidR="00C72D80" w:rsidRPr="000C7C19">
        <w:rPr>
          <w:rFonts w:asciiTheme="majorHAnsi" w:hAnsiTheme="majorHAnsi" w:cstheme="majorHAnsi"/>
          <w:b/>
          <w:bCs/>
          <w:lang w:eastAsia="en-US"/>
        </w:rPr>
        <w:t xml:space="preserve">Ayrıca </w:t>
      </w:r>
      <w:r w:rsidR="00C72D80" w:rsidRPr="000C7C19">
        <w:rPr>
          <w:rFonts w:asciiTheme="majorHAnsi" w:hAnsiTheme="majorHAnsi" w:cstheme="majorHAnsi"/>
          <w:b/>
        </w:rPr>
        <w:t xml:space="preserve">yaşanan </w:t>
      </w:r>
      <w:proofErr w:type="spellStart"/>
      <w:r w:rsidR="00C72D80" w:rsidRPr="000C7C19">
        <w:rPr>
          <w:rFonts w:asciiTheme="majorHAnsi" w:hAnsiTheme="majorHAnsi" w:cstheme="majorHAnsi"/>
          <w:b/>
        </w:rPr>
        <w:t>pandeminin</w:t>
      </w:r>
      <w:proofErr w:type="spellEnd"/>
      <w:r w:rsidR="00C72D80" w:rsidRPr="000C7C19">
        <w:rPr>
          <w:rFonts w:asciiTheme="majorHAnsi" w:hAnsiTheme="majorHAnsi" w:cstheme="majorHAnsi"/>
          <w:b/>
        </w:rPr>
        <w:t xml:space="preserve"> ekonomimize yansıttığı olumsuz etkinin azaltılması ve sektöre katkı sunmak adına 2021 yılında 3 gün olan fuar gününü 4 güne çıkartarak yüksek faydayı sağlamayı hedefliyoruz</w:t>
      </w:r>
      <w:r w:rsidR="005450AC" w:rsidRPr="005450AC">
        <w:rPr>
          <w:rFonts w:asciiTheme="majorHAnsi" w:hAnsiTheme="majorHAnsi" w:cstheme="majorHAnsi"/>
          <w:b/>
          <w:bCs/>
          <w:lang w:eastAsia="en-US"/>
        </w:rPr>
        <w:t>”</w:t>
      </w:r>
      <w:r w:rsidR="005450AC" w:rsidRPr="005450AC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5450AC" w:rsidRPr="005450AC">
        <w:rPr>
          <w:rFonts w:ascii="Century Gothic" w:hAnsi="Century Gothic" w:cs="Calibri"/>
          <w:bCs/>
          <w:sz w:val="22"/>
          <w:szCs w:val="22"/>
          <w:lang w:eastAsia="en-US"/>
        </w:rPr>
        <w:t>Dedi</w:t>
      </w:r>
      <w:r w:rsidR="005450AC">
        <w:rPr>
          <w:rFonts w:ascii="Century Gothic" w:hAnsi="Century Gothic" w:cs="Calibri"/>
          <w:bCs/>
          <w:sz w:val="22"/>
          <w:szCs w:val="22"/>
          <w:lang w:eastAsia="en-US"/>
        </w:rPr>
        <w:t>.</w:t>
      </w:r>
    </w:p>
    <w:p w:rsidR="00856062" w:rsidRDefault="00856062" w:rsidP="00EE746B">
      <w:pPr>
        <w:pStyle w:val="NormalWeb"/>
        <w:shd w:val="clear" w:color="auto" w:fill="FFFFFF"/>
        <w:spacing w:before="0" w:beforeAutospacing="0" w:after="0" w:afterAutospacing="0" w:line="276" w:lineRule="auto"/>
        <w:ind w:left="-454" w:right="-397"/>
        <w:jc w:val="center"/>
        <w:rPr>
          <w:rFonts w:ascii="Calibri" w:hAnsi="Calibri" w:cs="Calibri"/>
          <w:color w:val="1C2B28"/>
          <w:sz w:val="14"/>
          <w:szCs w:val="14"/>
          <w:shd w:val="clear" w:color="auto" w:fill="FFFFFF"/>
        </w:rPr>
      </w:pPr>
    </w:p>
    <w:p w:rsidR="00856062" w:rsidRDefault="00856062" w:rsidP="00EE746B">
      <w:pPr>
        <w:pStyle w:val="NormalWeb"/>
        <w:shd w:val="clear" w:color="auto" w:fill="FFFFFF"/>
        <w:spacing w:before="0" w:beforeAutospacing="0" w:after="0" w:afterAutospacing="0" w:line="276" w:lineRule="auto"/>
        <w:ind w:left="-454" w:right="-397"/>
        <w:jc w:val="center"/>
        <w:rPr>
          <w:rFonts w:ascii="Calibri" w:hAnsi="Calibri" w:cs="Calibri"/>
          <w:color w:val="1C2B28"/>
          <w:sz w:val="14"/>
          <w:szCs w:val="14"/>
          <w:shd w:val="clear" w:color="auto" w:fill="FFFFFF"/>
        </w:rPr>
      </w:pPr>
    </w:p>
    <w:p w:rsidR="00856062" w:rsidRDefault="00856062" w:rsidP="001F72D1">
      <w:pPr>
        <w:rPr>
          <w:rFonts w:cstheme="minorHAnsi"/>
        </w:rPr>
      </w:pPr>
    </w:p>
    <w:p w:rsidR="001F72D1" w:rsidRPr="000C7C19" w:rsidRDefault="001F72D1" w:rsidP="000C7C19">
      <w:pPr>
        <w:spacing w:line="276" w:lineRule="auto"/>
        <w:jc w:val="both"/>
        <w:rPr>
          <w:rFonts w:asciiTheme="majorHAnsi" w:hAnsiTheme="majorHAnsi" w:cstheme="majorHAnsi"/>
        </w:rPr>
      </w:pPr>
      <w:r w:rsidRPr="000C7C19">
        <w:rPr>
          <w:rFonts w:asciiTheme="majorHAnsi" w:hAnsiTheme="majorHAnsi" w:cstheme="majorHAnsi"/>
        </w:rPr>
        <w:t>20</w:t>
      </w:r>
      <w:r w:rsidR="00C72D80" w:rsidRPr="000C7C19">
        <w:rPr>
          <w:rFonts w:asciiTheme="majorHAnsi" w:hAnsiTheme="majorHAnsi" w:cstheme="majorHAnsi"/>
        </w:rPr>
        <w:t>21 yılı hazırlıklarını tüm hızıyla sürdüren İstanbul Hırdavat Fuarı</w:t>
      </w:r>
      <w:r w:rsidR="000C7C19" w:rsidRPr="000C7C19">
        <w:rPr>
          <w:rFonts w:asciiTheme="majorHAnsi" w:hAnsiTheme="majorHAnsi" w:cstheme="majorHAnsi"/>
        </w:rPr>
        <w:t xml:space="preserve">’nda </w:t>
      </w:r>
      <w:r w:rsidRPr="000C7C19">
        <w:rPr>
          <w:rFonts w:asciiTheme="majorHAnsi" w:hAnsiTheme="majorHAnsi" w:cstheme="majorHAnsi"/>
        </w:rPr>
        <w:t xml:space="preserve">üretim verimliliğini ve rekabeti artırmayı hedefleyen </w:t>
      </w:r>
      <w:proofErr w:type="spellStart"/>
      <w:r w:rsidRPr="000C7C19">
        <w:rPr>
          <w:rFonts w:asciiTheme="majorHAnsi" w:hAnsiTheme="majorHAnsi" w:cstheme="majorHAnsi"/>
        </w:rPr>
        <w:t>kobileri</w:t>
      </w:r>
      <w:proofErr w:type="spellEnd"/>
      <w:r w:rsidRPr="000C7C19">
        <w:rPr>
          <w:rFonts w:asciiTheme="majorHAnsi" w:hAnsiTheme="majorHAnsi" w:cstheme="majorHAnsi"/>
        </w:rPr>
        <w:t xml:space="preserve"> ile sektördeki yeni teknolojileri yakından görmek ürün ve hizmet konusunda bilgi sahibi olmak isteyen </w:t>
      </w:r>
      <w:r w:rsidR="000C7C19" w:rsidRPr="000C7C19">
        <w:rPr>
          <w:rFonts w:asciiTheme="majorHAnsi" w:hAnsiTheme="majorHAnsi" w:cstheme="majorHAnsi"/>
        </w:rPr>
        <w:t>sektör paydaşlarımız</w:t>
      </w:r>
      <w:r w:rsidRPr="000C7C19">
        <w:rPr>
          <w:rFonts w:asciiTheme="majorHAnsi" w:hAnsiTheme="majorHAnsi" w:cstheme="majorHAnsi"/>
        </w:rPr>
        <w:t xml:space="preserve">la </w:t>
      </w:r>
      <w:r w:rsidR="000C7C19" w:rsidRPr="000C7C19">
        <w:rPr>
          <w:rFonts w:asciiTheme="majorHAnsi" w:hAnsiTheme="majorHAnsi" w:cstheme="majorHAnsi"/>
        </w:rPr>
        <w:t>buluşmayı heyecanla bekliyoruz.</w:t>
      </w:r>
      <w:r w:rsidRPr="000C7C19">
        <w:rPr>
          <w:rFonts w:asciiTheme="majorHAnsi" w:hAnsiTheme="majorHAnsi" w:cstheme="majorHAnsi"/>
        </w:rPr>
        <w:t xml:space="preserve"> </w:t>
      </w:r>
    </w:p>
    <w:p w:rsidR="00BE1B05" w:rsidRDefault="00BE1B05" w:rsidP="00BE1B05">
      <w:pPr>
        <w:jc w:val="both"/>
        <w:rPr>
          <w:rFonts w:ascii="Calibri" w:hAnsi="Calibri" w:cs="Calibri"/>
          <w:color w:val="1C2B28"/>
          <w:sz w:val="23"/>
          <w:szCs w:val="23"/>
        </w:rPr>
      </w:pPr>
    </w:p>
    <w:p w:rsidR="00B97F0D" w:rsidRDefault="00B97F0D" w:rsidP="00B97F0D">
      <w:pPr>
        <w:rPr>
          <w:rFonts w:cstheme="minorHAnsi"/>
          <w:noProof/>
        </w:rPr>
      </w:pPr>
    </w:p>
    <w:p w:rsidR="00B97F0D" w:rsidRDefault="00B97F0D" w:rsidP="00B97F0D">
      <w:pPr>
        <w:rPr>
          <w:rFonts w:cstheme="minorHAnsi"/>
          <w:noProof/>
        </w:rPr>
      </w:pP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>Daha Fazla Bilgi İçin;</w:t>
      </w: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</w:p>
    <w:p w:rsid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 xml:space="preserve">Nehir ÇETİNER, </w:t>
      </w: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 xml:space="preserve">Kurumsal İletişim Müdürü </w:t>
      </w: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 xml:space="preserve">Direkt Tel: 0212 604 5103 </w:t>
      </w:r>
      <w:r>
        <w:rPr>
          <w:rFonts w:asciiTheme="majorHAnsi" w:hAnsiTheme="majorHAnsi" w:cstheme="majorHAnsi"/>
          <w:noProof/>
        </w:rPr>
        <w:t xml:space="preserve"> </w:t>
      </w:r>
      <w:bookmarkStart w:id="0" w:name="_GoBack"/>
      <w:bookmarkEnd w:id="0"/>
      <w:r w:rsidRPr="00B97F0D">
        <w:rPr>
          <w:rFonts w:asciiTheme="majorHAnsi" w:hAnsiTheme="majorHAnsi" w:cstheme="majorHAnsi"/>
          <w:noProof/>
        </w:rPr>
        <w:t>Mobil: 0532 616 2628</w:t>
      </w:r>
    </w:p>
    <w:p w:rsidR="000C7C19" w:rsidRPr="007D2D66" w:rsidRDefault="000C7C19" w:rsidP="00BE1B05">
      <w:pPr>
        <w:jc w:val="both"/>
        <w:rPr>
          <w:rFonts w:cstheme="minorHAnsi"/>
        </w:rPr>
      </w:pPr>
    </w:p>
    <w:sectPr w:rsidR="000C7C19" w:rsidRPr="007D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6CE9"/>
    <w:multiLevelType w:val="hybridMultilevel"/>
    <w:tmpl w:val="D5ACC1AE"/>
    <w:lvl w:ilvl="0" w:tplc="7464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C"/>
    <w:rsid w:val="000249B2"/>
    <w:rsid w:val="000A1196"/>
    <w:rsid w:val="000C7C19"/>
    <w:rsid w:val="000E0ADB"/>
    <w:rsid w:val="001B732F"/>
    <w:rsid w:val="001F72D1"/>
    <w:rsid w:val="00272163"/>
    <w:rsid w:val="00333930"/>
    <w:rsid w:val="00440973"/>
    <w:rsid w:val="00471F56"/>
    <w:rsid w:val="005450AC"/>
    <w:rsid w:val="00672262"/>
    <w:rsid w:val="00856062"/>
    <w:rsid w:val="00917E88"/>
    <w:rsid w:val="0093106C"/>
    <w:rsid w:val="009A359A"/>
    <w:rsid w:val="00B97F0D"/>
    <w:rsid w:val="00BE1B05"/>
    <w:rsid w:val="00C00D43"/>
    <w:rsid w:val="00C72D80"/>
    <w:rsid w:val="00CC78E3"/>
    <w:rsid w:val="00CF4B57"/>
    <w:rsid w:val="00DA2CD7"/>
    <w:rsid w:val="00E61476"/>
    <w:rsid w:val="00EE04A1"/>
    <w:rsid w:val="00EE746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5C1D-0657-48E8-A6A3-46F8EE9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6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9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EE746B"/>
    <w:rPr>
      <w:color w:val="1C2B28"/>
      <w:u w:val="single"/>
    </w:rPr>
  </w:style>
  <w:style w:type="paragraph" w:styleId="NormalWeb">
    <w:name w:val="Normal (Web)"/>
    <w:basedOn w:val="Normal"/>
    <w:uiPriority w:val="99"/>
    <w:semiHidden/>
    <w:unhideWhenUsed/>
    <w:rsid w:val="00EE746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E7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dcterms:created xsi:type="dcterms:W3CDTF">2021-03-27T07:37:00Z</dcterms:created>
  <dcterms:modified xsi:type="dcterms:W3CDTF">2021-03-27T09:08:00Z</dcterms:modified>
</cp:coreProperties>
</file>